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A4DCE" w14:textId="6AB3FC5A" w:rsidR="00B80A33" w:rsidRDefault="00B80A33" w:rsidP="00D81B07">
      <w:pPr>
        <w:spacing w:after="0" w:line="240" w:lineRule="auto"/>
        <w:jc w:val="right"/>
        <w:rPr>
          <w:rFonts w:ascii="Corbel" w:hAnsi="Corbel" w:cs="Corbel"/>
          <w:i/>
          <w:iCs/>
        </w:rPr>
      </w:pPr>
      <w:bookmarkStart w:id="0" w:name="_Hlk57374335"/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684AE9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684AE9">
        <w:rPr>
          <w:rFonts w:ascii="Corbel" w:hAnsi="Corbel" w:cs="Corbel"/>
          <w:i/>
          <w:iCs/>
        </w:rPr>
        <w:t>5</w:t>
      </w:r>
    </w:p>
    <w:p w14:paraId="64D9759E" w14:textId="77777777" w:rsidR="00B80A33" w:rsidRPr="00E960BB" w:rsidRDefault="00B80A33" w:rsidP="00D81B07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02D635EA" w14:textId="77777777" w:rsidR="0013327D" w:rsidRPr="009C54AE" w:rsidRDefault="0013327D" w:rsidP="00D81B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DF09FA" w14:textId="7E0EB459" w:rsidR="0013327D" w:rsidRPr="00442299" w:rsidRDefault="0013327D" w:rsidP="00D81B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0C2AE7">
        <w:rPr>
          <w:rFonts w:ascii="Corbel" w:hAnsi="Corbel"/>
          <w:i/>
          <w:smallCaps/>
          <w:sz w:val="24"/>
          <w:szCs w:val="24"/>
        </w:rPr>
        <w:t>202</w:t>
      </w:r>
      <w:r w:rsidR="00684AE9">
        <w:rPr>
          <w:rFonts w:ascii="Corbel" w:hAnsi="Corbel"/>
          <w:i/>
          <w:smallCaps/>
          <w:sz w:val="24"/>
          <w:szCs w:val="24"/>
        </w:rPr>
        <w:t>5</w:t>
      </w:r>
      <w:r w:rsidR="000C2AE7">
        <w:rPr>
          <w:rFonts w:ascii="Corbel" w:hAnsi="Corbel"/>
          <w:i/>
          <w:smallCaps/>
          <w:sz w:val="24"/>
          <w:szCs w:val="24"/>
        </w:rPr>
        <w:t>-202</w:t>
      </w:r>
      <w:r w:rsidR="00684AE9">
        <w:rPr>
          <w:rFonts w:ascii="Corbel" w:hAnsi="Corbel"/>
          <w:i/>
          <w:smallCaps/>
          <w:sz w:val="24"/>
          <w:szCs w:val="24"/>
        </w:rPr>
        <w:t>7</w:t>
      </w:r>
    </w:p>
    <w:p w14:paraId="7D8EAFF5" w14:textId="60BBBCF6" w:rsidR="0013327D" w:rsidRPr="00EA4832" w:rsidRDefault="0013327D" w:rsidP="00D81B07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684AE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684AE9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.</w:t>
      </w:r>
    </w:p>
    <w:p w14:paraId="66014FC0" w14:textId="77777777" w:rsidR="0013327D" w:rsidRPr="009C54AE" w:rsidRDefault="0013327D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0"/>
    <w:p w14:paraId="5B5D5B6E" w14:textId="77777777" w:rsidR="0013327D" w:rsidRPr="009C54AE" w:rsidRDefault="0013327D" w:rsidP="00D81B0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p w14:paraId="24668C95" w14:textId="5ABF7217" w:rsidR="00913F75" w:rsidRDefault="00913F75" w:rsidP="00D81B07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913F75" w14:paraId="1AF45249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EEC6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CFB5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Rachunkowość i budżetowanie w jednostkach sektora publicznego</w:t>
            </w:r>
          </w:p>
        </w:tc>
      </w:tr>
      <w:tr w:rsidR="00913F75" w14:paraId="7C02708F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73D7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D739" w14:textId="61C470E8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E/II/GfiRC-1.</w:t>
            </w:r>
            <w:r w:rsidR="009A5E3F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085BFA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684AE9" w14:paraId="52AA3086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0966" w14:textId="77777777" w:rsidR="00684AE9" w:rsidRDefault="00684AE9" w:rsidP="00684AE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53D0" w14:textId="5A17EDF4" w:rsidR="00684AE9" w:rsidRDefault="00684AE9" w:rsidP="00684AE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84AE9" w14:paraId="087ACCC5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55FA" w14:textId="77777777" w:rsidR="00684AE9" w:rsidRDefault="00684AE9" w:rsidP="00684AE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34BB" w14:textId="0C2650A2" w:rsidR="00684AE9" w:rsidRDefault="00684AE9" w:rsidP="00684AE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13F75" w14:paraId="197D56CD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4515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1437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913F75" w14:paraId="6E791944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C19F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Poziom kształcenia 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F816" w14:textId="4D39868D" w:rsidR="00913F75" w:rsidRDefault="0013327D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913F75" w14:paraId="5FF5B58D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252A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7F9F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13F75" w14:paraId="41438569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C44D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B542" w14:textId="4CA938A8" w:rsidR="00913F75" w:rsidRDefault="00A54B2E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13F75" w14:paraId="4C108F86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DE37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 studiów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D25B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913F75" w14:paraId="202B4840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F6CD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D844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Specjalistyczny do wyboru</w:t>
            </w:r>
          </w:p>
        </w:tc>
      </w:tr>
      <w:tr w:rsidR="00913F75" w14:paraId="0DD089BC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84C9" w14:textId="77777777" w:rsidR="00913F75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EA76" w14:textId="77777777" w:rsidR="00913F75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13F75" w:rsidRPr="00BA4AD6" w14:paraId="2BEC4680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B51C" w14:textId="77777777" w:rsidR="00913F75" w:rsidRPr="00BA4AD6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BA4AD6"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B569" w14:textId="77777777" w:rsidR="00913F75" w:rsidRPr="00BA4AD6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A4AD6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913F75" w:rsidRPr="00BA4AD6" w14:paraId="01DEE1EB" w14:textId="77777777" w:rsidTr="00684AE9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6FAC" w14:textId="77777777" w:rsidR="00913F75" w:rsidRPr="00BA4AD6" w:rsidRDefault="00913F75" w:rsidP="00D81B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BA4AD6"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E4C9" w14:textId="77777777" w:rsidR="00913F75" w:rsidRPr="00BA4AD6" w:rsidRDefault="00913F75" w:rsidP="00D81B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A4AD6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5E8DA140" w14:textId="77777777" w:rsidR="00913F75" w:rsidRPr="00BA4AD6" w:rsidRDefault="00913F75" w:rsidP="00D81B07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 w:rsidRPr="00BA4AD6">
        <w:rPr>
          <w:rFonts w:ascii="Corbel" w:hAnsi="Corbel"/>
          <w:b w:val="0"/>
          <w:sz w:val="24"/>
          <w:szCs w:val="24"/>
        </w:rPr>
        <w:t xml:space="preserve">* </w:t>
      </w:r>
      <w:r w:rsidRPr="00BA4AD6">
        <w:rPr>
          <w:rFonts w:ascii="Corbel" w:hAnsi="Corbel"/>
          <w:b w:val="0"/>
          <w:i/>
          <w:sz w:val="24"/>
          <w:szCs w:val="24"/>
        </w:rPr>
        <w:t>- zgodnie z ustaleniami w Jednostce</w:t>
      </w:r>
    </w:p>
    <w:p w14:paraId="7A700CE2" w14:textId="77777777" w:rsidR="00913F75" w:rsidRDefault="00913F75" w:rsidP="00D81B0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AB3BE1" w14:textId="77777777" w:rsidR="00913F75" w:rsidRDefault="00913F75" w:rsidP="00D81B0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24F14B" w14:textId="77777777" w:rsidR="00913F75" w:rsidRDefault="00913F75" w:rsidP="00D81B0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6"/>
        <w:gridCol w:w="780"/>
        <w:gridCol w:w="851"/>
        <w:gridCol w:w="794"/>
        <w:gridCol w:w="817"/>
        <w:gridCol w:w="750"/>
        <w:gridCol w:w="943"/>
        <w:gridCol w:w="1178"/>
        <w:gridCol w:w="1573"/>
      </w:tblGrid>
      <w:tr w:rsidR="00913F75" w14:paraId="12C50811" w14:textId="77777777" w:rsidTr="0013327D">
        <w:trPr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99D3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9EE362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520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B441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DD1B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3731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193C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E2C0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8BF5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1649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D804" w14:textId="77777777" w:rsidR="00913F75" w:rsidRDefault="00913F75" w:rsidP="00D81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13F75" w14:paraId="01A7B7C5" w14:textId="77777777" w:rsidTr="00BA4AD6">
        <w:trPr>
          <w:trHeight w:val="453"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3C55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5FA5" w14:textId="77777777" w:rsidR="00913F75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23D1" w14:textId="2C063F38" w:rsidR="00913F75" w:rsidRDefault="009A5E3F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F1D3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10E1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70C9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C255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25A0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06F" w14:textId="77777777" w:rsidR="00913F75" w:rsidRDefault="00913F75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ECD6" w14:textId="4384669F" w:rsidR="00913F75" w:rsidRDefault="009A5E3F" w:rsidP="00D81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65C47A3F" w14:textId="77777777" w:rsidR="00913F75" w:rsidRDefault="00913F75" w:rsidP="00D81B0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3A8947" w14:textId="77777777" w:rsidR="0013327D" w:rsidRPr="009C54AE" w:rsidRDefault="0013327D" w:rsidP="00D81B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B13AB1" w14:textId="77777777" w:rsidR="0013327D" w:rsidRPr="003C0190" w:rsidRDefault="0013327D" w:rsidP="00D81B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369947"/>
      <w:bookmarkStart w:id="2" w:name="_Hlk57004889"/>
      <w:bookmarkStart w:id="3" w:name="_Hlk57373058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325603C" w14:textId="77777777" w:rsidR="0013327D" w:rsidRPr="009C54AE" w:rsidRDefault="0013327D" w:rsidP="00D81B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1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2"/>
    <w:p w14:paraId="4BE99FA9" w14:textId="77777777" w:rsidR="0013327D" w:rsidRPr="009C54AE" w:rsidRDefault="0013327D" w:rsidP="00D81B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3"/>
    <w:p w14:paraId="0B710DB7" w14:textId="77777777" w:rsidR="00F77A2D" w:rsidRDefault="0013327D" w:rsidP="00D81B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przedmiotu: </w:t>
      </w:r>
    </w:p>
    <w:p w14:paraId="5C9EE346" w14:textId="0F5D4762" w:rsidR="0013327D" w:rsidRDefault="00F77A2D" w:rsidP="00D81B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="0013327D" w:rsidRPr="009C54AE">
        <w:rPr>
          <w:rFonts w:ascii="Corbel" w:hAnsi="Corbel"/>
          <w:b w:val="0"/>
          <w:smallCaps w:val="0"/>
          <w:szCs w:val="24"/>
        </w:rPr>
        <w:t>aliczen</w:t>
      </w:r>
      <w:r w:rsidR="0013327D">
        <w:rPr>
          <w:rFonts w:ascii="Corbel" w:hAnsi="Corbel"/>
          <w:b w:val="0"/>
          <w:smallCaps w:val="0"/>
          <w:szCs w:val="24"/>
        </w:rPr>
        <w:t>ie z oceną.</w:t>
      </w:r>
    </w:p>
    <w:p w14:paraId="5681CCD8" w14:textId="77777777" w:rsidR="0013327D" w:rsidRDefault="0013327D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F697EA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642ED4C1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3F75" w14:paraId="23D5F931" w14:textId="77777777" w:rsidTr="0013327D">
        <w:trPr>
          <w:trHeight w:val="1308"/>
          <w:jc w:val="center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97F" w14:textId="350E77DC" w:rsidR="00913F75" w:rsidRPr="0013327D" w:rsidRDefault="0013327D" w:rsidP="00C14F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</w:t>
            </w:r>
            <w:r w:rsidR="00913F75" w:rsidRPr="001332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owinien posiadać wiedzę z takich przedmiotów jak Finanse, Rachunkowość, wskazujące na posiadanie podstawowej wiedzy ekonomicznej oraz umiejętności interpretacji zjawisk ekonomicznych, jak również znajomość podstawowych kategorii z zakresu rachunkowości i analizy ekonomicznej.</w:t>
            </w:r>
          </w:p>
        </w:tc>
      </w:tr>
    </w:tbl>
    <w:p w14:paraId="62C58E49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p w14:paraId="4FF07D48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proofErr w:type="gramStart"/>
      <w:r>
        <w:rPr>
          <w:rFonts w:ascii="Corbel" w:hAnsi="Corbel"/>
          <w:szCs w:val="24"/>
        </w:rPr>
        <w:t>kształcenia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5803092C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p w14:paraId="0783CAE8" w14:textId="0C9F7EEE" w:rsidR="00913F75" w:rsidRDefault="00913F75" w:rsidP="00D81B07">
      <w:pPr>
        <w:pStyle w:val="Podpunkty"/>
        <w:rPr>
          <w:rFonts w:ascii="Corbel" w:hAnsi="Corbel"/>
          <w:sz w:val="24"/>
          <w:szCs w:val="24"/>
        </w:rPr>
      </w:pPr>
      <w:r w:rsidRPr="00990D8C">
        <w:rPr>
          <w:rFonts w:ascii="Corbel" w:hAnsi="Corbel"/>
          <w:sz w:val="24"/>
          <w:szCs w:val="24"/>
        </w:rPr>
        <w:t xml:space="preserve">3.1 Cele przedmiotu </w:t>
      </w:r>
    </w:p>
    <w:p w14:paraId="5DD52030" w14:textId="77777777" w:rsidR="00BA4AD6" w:rsidRPr="00990D8C" w:rsidRDefault="00BA4AD6" w:rsidP="00D81B0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990D8C" w:rsidRPr="00990D8C" w14:paraId="6A619C0F" w14:textId="77777777" w:rsidTr="001332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EBAA" w14:textId="77777777" w:rsidR="00913F75" w:rsidRPr="00990D8C" w:rsidRDefault="00913F75" w:rsidP="00D81B0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90D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D82C" w14:textId="6D09CA5A" w:rsidR="0072054B" w:rsidRDefault="0072054B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studentów z zasadami funkcjonowania,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istotą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złożonością i uwarunkowaniami sektora publicznego.</w:t>
            </w:r>
          </w:p>
          <w:p w14:paraId="725CBA3D" w14:textId="4AB8A650" w:rsidR="00913F75" w:rsidRPr="00990D8C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90D8C" w:rsidRPr="00990D8C" w14:paraId="65937C3E" w14:textId="77777777" w:rsidTr="001332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ECDA" w14:textId="77777777" w:rsidR="00913F75" w:rsidRPr="00990D8C" w:rsidRDefault="00913F75" w:rsidP="00D81B0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990D8C"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BCF" w14:textId="0B4CB758" w:rsidR="00913F75" w:rsidRDefault="0072054B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umiejętności praktycznych w zakresie zastosowania metod i narzędzi ekonomicznych w analizowaniu danych w zakresie tworzenia budżetów i innych planów finansowych według klasyfikacji budżetowej</w:t>
            </w:r>
            <w:r w:rsidR="00EA19EF">
              <w:rPr>
                <w:rFonts w:ascii="Corbel" w:hAnsi="Corbel"/>
                <w:sz w:val="24"/>
                <w:szCs w:val="24"/>
              </w:rPr>
              <w:t xml:space="preserve"> i struktury dysponenckiej</w:t>
            </w:r>
            <w:r w:rsidR="00955EB4">
              <w:rPr>
                <w:rFonts w:ascii="Corbel" w:hAnsi="Corbel"/>
                <w:sz w:val="24"/>
                <w:szCs w:val="24"/>
              </w:rPr>
              <w:t>.</w:t>
            </w:r>
          </w:p>
          <w:p w14:paraId="2E073546" w14:textId="600706A2" w:rsidR="00955EB4" w:rsidRPr="00990D8C" w:rsidRDefault="00955EB4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90D8C" w:rsidRPr="00990D8C" w14:paraId="0C66F11E" w14:textId="77777777" w:rsidTr="001332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511B" w14:textId="77777777" w:rsidR="00913F75" w:rsidRPr="00990D8C" w:rsidRDefault="00913F75" w:rsidP="00D81B0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90D8C"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E08A" w14:textId="77777777" w:rsidR="00913F75" w:rsidRDefault="00EA19EF" w:rsidP="00EA19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Nabycie umiejętności rozwiązywania złożonych problemów, podejmowania decyzji finansowych</w:t>
            </w:r>
            <w:r w:rsidRPr="00990D8C">
              <w:rPr>
                <w:rFonts w:ascii="Corbel" w:hAnsi="Corbel"/>
                <w:sz w:val="24"/>
                <w:szCs w:val="24"/>
              </w:rPr>
              <w:t xml:space="preserve"> na podstawie danych ewidencji księgowej i</w:t>
            </w:r>
            <w:r>
              <w:rPr>
                <w:rFonts w:ascii="Corbel" w:hAnsi="Corbel"/>
                <w:sz w:val="24"/>
                <w:szCs w:val="24"/>
              </w:rPr>
              <w:t xml:space="preserve"> sprawozdań z wykonania budżetu, pełnienia ról zawodowych w sektorze publicznym.</w:t>
            </w:r>
          </w:p>
          <w:p w14:paraId="67BE58F1" w14:textId="192265B7" w:rsidR="00955EB4" w:rsidRPr="00990D8C" w:rsidRDefault="00955EB4" w:rsidP="00EA19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3CBE06" w14:textId="77777777" w:rsidR="00913F75" w:rsidRPr="00990D8C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52D9E1" w14:textId="77777777" w:rsidR="00913F75" w:rsidRPr="00990D8C" w:rsidRDefault="00913F75" w:rsidP="00D81B0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90D8C">
        <w:rPr>
          <w:rFonts w:ascii="Corbel" w:hAnsi="Corbel"/>
          <w:b/>
          <w:sz w:val="24"/>
          <w:szCs w:val="24"/>
        </w:rPr>
        <w:t>3.2 Efekty uczenia się dla przedmiotu</w:t>
      </w:r>
    </w:p>
    <w:p w14:paraId="4A7D3D37" w14:textId="77777777" w:rsidR="00913F75" w:rsidRPr="00990D8C" w:rsidRDefault="00913F75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6071"/>
        <w:gridCol w:w="1871"/>
      </w:tblGrid>
      <w:tr w:rsidR="00990D8C" w:rsidRPr="00990D8C" w14:paraId="16AA35D8" w14:textId="77777777" w:rsidTr="0013327D">
        <w:trPr>
          <w:trHeight w:val="132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54D3" w14:textId="07D30EB8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smallCaps w:val="0"/>
                <w:szCs w:val="24"/>
              </w:rPr>
              <w:t>EK</w:t>
            </w:r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990D8C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327D" w:rsidRPr="00990D8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A74AA1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13327D"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076F" w14:textId="77777777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EC91" w14:textId="2B9C36DF" w:rsidR="00913F75" w:rsidRPr="00990D8C" w:rsidRDefault="0013327D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90D8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0D8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0D8C" w:rsidRPr="00990D8C" w14:paraId="7BCE1748" w14:textId="77777777" w:rsidTr="001332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57AB" w14:textId="77777777" w:rsidR="00913F75" w:rsidRPr="00990D8C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EK</w:t>
            </w:r>
            <w:r w:rsidRPr="00990D8C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F771" w14:textId="0341A112" w:rsidR="00913F75" w:rsidRPr="00990D8C" w:rsidRDefault="00913F75" w:rsidP="008C2F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>Roz</w:t>
            </w:r>
            <w:r w:rsidR="00990D8C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ie </w:t>
            </w:r>
            <w:r w:rsidR="00990D8C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</w:t>
            </w:r>
            <w:proofErr w:type="gramStart"/>
            <w:r w:rsidR="00990D8C">
              <w:rPr>
                <w:rFonts w:ascii="Corbel" w:hAnsi="Corbel"/>
                <w:b w:val="0"/>
                <w:smallCaps w:val="0"/>
                <w:szCs w:val="24"/>
              </w:rPr>
              <w:t>pojęcia ,</w:t>
            </w:r>
            <w:proofErr w:type="gramEnd"/>
            <w:r w:rsidR="00990D8C">
              <w:rPr>
                <w:rFonts w:ascii="Corbel" w:hAnsi="Corbel"/>
                <w:b w:val="0"/>
                <w:smallCaps w:val="0"/>
                <w:szCs w:val="24"/>
              </w:rPr>
              <w:t xml:space="preserve"> fakty, główne tendencje rozwojowe w zakresie ekonomii, zasady funkcjonowania podmiotów gospodarczych </w:t>
            </w:r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ich i </w:t>
            </w:r>
            <w:proofErr w:type="gramStart"/>
            <w:r w:rsidR="008C2F57">
              <w:rPr>
                <w:rFonts w:ascii="Corbel" w:hAnsi="Corbel"/>
                <w:b w:val="0"/>
                <w:smallCaps w:val="0"/>
                <w:szCs w:val="24"/>
              </w:rPr>
              <w:t>istotę</w:t>
            </w:r>
            <w:proofErr w:type="gramEnd"/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 i złożoność oraz </w:t>
            </w:r>
            <w:proofErr w:type="gramStart"/>
            <w:r w:rsidR="008C2F57">
              <w:rPr>
                <w:rFonts w:ascii="Corbel" w:hAnsi="Corbel"/>
                <w:b w:val="0"/>
                <w:smallCaps w:val="0"/>
                <w:szCs w:val="24"/>
              </w:rPr>
              <w:t>uwarunkowania  ekonomiczne</w:t>
            </w:r>
            <w:proofErr w:type="gramEnd"/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, instytucjonalne, </w:t>
            </w:r>
            <w:proofErr w:type="gramStart"/>
            <w:r w:rsidR="008C2F57">
              <w:rPr>
                <w:rFonts w:ascii="Corbel" w:hAnsi="Corbel"/>
                <w:b w:val="0"/>
                <w:smallCaps w:val="0"/>
                <w:szCs w:val="24"/>
              </w:rPr>
              <w:t>prawne  odnoszące</w:t>
            </w:r>
            <w:proofErr w:type="gramEnd"/>
            <w:r w:rsidR="008C2F57">
              <w:rPr>
                <w:rFonts w:ascii="Corbel" w:hAnsi="Corbel"/>
                <w:b w:val="0"/>
                <w:smallCaps w:val="0"/>
                <w:szCs w:val="24"/>
              </w:rPr>
              <w:t xml:space="preserve"> się do sektora publicznego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5FE" w14:textId="2EA7102B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1</w:t>
            </w:r>
          </w:p>
          <w:p w14:paraId="2299A71A" w14:textId="3618F139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5</w:t>
            </w:r>
          </w:p>
          <w:p w14:paraId="7BAC6483" w14:textId="47F98355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07</w:t>
            </w:r>
          </w:p>
          <w:p w14:paraId="48F50BAF" w14:textId="24DCAE05" w:rsidR="00913F75" w:rsidRPr="00990D8C" w:rsidRDefault="00913F75" w:rsidP="00990D8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K_W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09</w:t>
            </w:r>
          </w:p>
        </w:tc>
      </w:tr>
      <w:tr w:rsidR="00990D8C" w:rsidRPr="00990D8C" w14:paraId="1EF490D8" w14:textId="77777777" w:rsidTr="001332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15C6" w14:textId="77777777" w:rsidR="00913F75" w:rsidRPr="00990D8C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384A" w14:textId="637C2F82" w:rsidR="00913F75" w:rsidRDefault="00913F75" w:rsidP="008C2F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D8C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8C2F57">
              <w:rPr>
                <w:rFonts w:ascii="Corbel" w:hAnsi="Corbel"/>
                <w:b w:val="0"/>
                <w:smallCaps w:val="0"/>
                <w:szCs w:val="24"/>
              </w:rPr>
              <w:t>trafi analizować zjawiska ich uwarunkowania i procesy zachodzące w gospodarce wykorzystując posiadaną wiedzę ekonomiczną, metody, narzędzia.</w:t>
            </w:r>
          </w:p>
          <w:p w14:paraId="7D302711" w14:textId="0718F503" w:rsidR="008C2F57" w:rsidRPr="00990D8C" w:rsidRDefault="008C2F57" w:rsidP="008C2F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 samodzielnie planować i realizować własne uczenie się.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A4B9" w14:textId="22E07935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1</w:t>
            </w:r>
          </w:p>
          <w:p w14:paraId="2C571643" w14:textId="65D65E1E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2</w:t>
            </w:r>
          </w:p>
          <w:p w14:paraId="23FDE601" w14:textId="63BC6AF6" w:rsidR="00913F75" w:rsidRPr="00990D8C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K_U0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5</w:t>
            </w:r>
          </w:p>
          <w:p w14:paraId="2680316B" w14:textId="7F172621" w:rsidR="00913F75" w:rsidRPr="00990D8C" w:rsidRDefault="00913F75" w:rsidP="00990D8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90D8C">
              <w:rPr>
                <w:rFonts w:ascii="Corbel" w:hAnsi="Corbel"/>
                <w:sz w:val="24"/>
                <w:szCs w:val="24"/>
              </w:rPr>
              <w:t>K_U</w:t>
            </w:r>
            <w:r w:rsidR="00990D8C" w:rsidRPr="00990D8C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990D8C" w:rsidRPr="00990D8C" w14:paraId="1A017505" w14:textId="77777777" w:rsidTr="001332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6013" w14:textId="77777777" w:rsidR="00913F75" w:rsidRPr="00990D8C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75D1" w14:textId="3D9D8486" w:rsidR="00913F75" w:rsidRPr="00990D8C" w:rsidRDefault="008C2F57" w:rsidP="00720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</w:t>
            </w:r>
            <w:r w:rsidR="0072054B">
              <w:rPr>
                <w:rFonts w:ascii="Corbel" w:hAnsi="Corbel"/>
                <w:b w:val="0"/>
                <w:smallCaps w:val="0"/>
                <w:szCs w:val="24"/>
              </w:rPr>
              <w:t>, uznawania jej do rozwiązywania złożonych problemów,</w:t>
            </w:r>
            <w:r w:rsidR="00913F75"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podejmowania decyzji finansowych</w:t>
            </w:r>
            <w:r w:rsidR="0072054B">
              <w:rPr>
                <w:rFonts w:ascii="Corbel" w:hAnsi="Corbel"/>
                <w:b w:val="0"/>
                <w:smallCaps w:val="0"/>
                <w:szCs w:val="24"/>
              </w:rPr>
              <w:t>, pełnienia ról zawodowych</w:t>
            </w:r>
            <w:r w:rsidR="00913F75" w:rsidRPr="00990D8C">
              <w:rPr>
                <w:rFonts w:ascii="Corbel" w:hAnsi="Corbel"/>
                <w:b w:val="0"/>
                <w:smallCaps w:val="0"/>
                <w:szCs w:val="24"/>
              </w:rPr>
              <w:t xml:space="preserve"> w sektorze budżetowym w pionie księgowości, </w:t>
            </w:r>
            <w:r w:rsidR="0072054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13F75" w:rsidRPr="00990D8C">
              <w:rPr>
                <w:rFonts w:ascii="Corbel" w:hAnsi="Corbel"/>
                <w:b w:val="0"/>
                <w:smallCaps w:val="0"/>
                <w:szCs w:val="24"/>
              </w:rPr>
              <w:t>lanowania i budżetowania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69E" w14:textId="5560E24E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K_K0</w:t>
            </w:r>
            <w:r w:rsidR="00990D8C" w:rsidRPr="00990D8C">
              <w:rPr>
                <w:rFonts w:ascii="Corbel" w:hAnsi="Corbel"/>
                <w:b w:val="0"/>
                <w:szCs w:val="24"/>
              </w:rPr>
              <w:t>1</w:t>
            </w:r>
          </w:p>
          <w:p w14:paraId="0FAF6043" w14:textId="464839CD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K_K0</w:t>
            </w:r>
            <w:r w:rsidR="00990D8C" w:rsidRPr="00990D8C">
              <w:rPr>
                <w:rFonts w:ascii="Corbel" w:hAnsi="Corbel"/>
                <w:b w:val="0"/>
                <w:szCs w:val="24"/>
              </w:rPr>
              <w:t>2</w:t>
            </w:r>
          </w:p>
          <w:p w14:paraId="01F30660" w14:textId="63F1FF35" w:rsidR="00990D8C" w:rsidRPr="00990D8C" w:rsidRDefault="00990D8C" w:rsidP="00990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0D8C">
              <w:rPr>
                <w:rFonts w:ascii="Corbel" w:hAnsi="Corbel"/>
                <w:b w:val="0"/>
                <w:szCs w:val="24"/>
              </w:rPr>
              <w:t>K_K05</w:t>
            </w:r>
          </w:p>
          <w:p w14:paraId="560C9B0B" w14:textId="77777777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3CA4D162" w14:textId="77777777" w:rsidR="00913F75" w:rsidRPr="00990D8C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EDC8322" w14:textId="77777777" w:rsidR="00BA4AD6" w:rsidRDefault="00BA4AD6" w:rsidP="00D81B0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811CAD" w14:textId="2E3769A4" w:rsidR="00913F75" w:rsidRDefault="00913F75" w:rsidP="00D81B0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299AF371" w14:textId="77777777" w:rsidR="0013327D" w:rsidRDefault="0013327D" w:rsidP="00D81B07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DD7BF2" w14:textId="77777777" w:rsidR="00913F75" w:rsidRDefault="00913F75" w:rsidP="00D81B0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85E2658" w14:textId="77777777" w:rsidR="00913F75" w:rsidRDefault="00913F75" w:rsidP="00D81B07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3F75" w:rsidRPr="0013327D" w14:paraId="12498B56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E23" w14:textId="77777777" w:rsidR="00913F75" w:rsidRPr="0013327D" w:rsidRDefault="00913F75" w:rsidP="00D81B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3F75" w:rsidRPr="0013327D" w14:paraId="42347BA8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4D2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lastRenderedPageBreak/>
              <w:t xml:space="preserve">Ogólna charakterystyka sektora finansów </w:t>
            </w:r>
            <w:proofErr w:type="gramStart"/>
            <w:r w:rsidRPr="0013327D">
              <w:rPr>
                <w:rFonts w:ascii="Corbel" w:hAnsi="Corbel"/>
                <w:sz w:val="24"/>
                <w:szCs w:val="24"/>
              </w:rPr>
              <w:t>publicznych .Formy</w:t>
            </w:r>
            <w:proofErr w:type="gramEnd"/>
            <w:r w:rsidRPr="0013327D">
              <w:rPr>
                <w:rFonts w:ascii="Corbel" w:hAnsi="Corbel"/>
                <w:sz w:val="24"/>
                <w:szCs w:val="24"/>
              </w:rPr>
              <w:t xml:space="preserve"> organizacyjno- prawne sektora publicznego.</w:t>
            </w:r>
          </w:p>
          <w:p w14:paraId="1BF28712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Polityka rachunkowości budżetowej i jej rola w sektorze finansów publicznych. Struktura dysponencka. Tworzenie planów kont. Zakładanie kont syntetycznych i analitycznych, organizacja rachunkowości w budżecie.</w:t>
            </w:r>
          </w:p>
        </w:tc>
      </w:tr>
      <w:tr w:rsidR="00913F75" w:rsidRPr="0013327D" w14:paraId="197BF97E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A5C2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 xml:space="preserve">Zasady gospodarki finansowej jednostek organizacyjnych sektora finansów publicznych. Klasyfikacja budżetowa. </w:t>
            </w:r>
          </w:p>
        </w:tc>
      </w:tr>
      <w:tr w:rsidR="00913F75" w:rsidRPr="0013327D" w14:paraId="7657853A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0D8C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 xml:space="preserve">Ewidencja księgowa zasobów i wyników w układzie zespołów planu kont. </w:t>
            </w:r>
          </w:p>
        </w:tc>
      </w:tr>
      <w:tr w:rsidR="00913F75" w:rsidRPr="0013327D" w14:paraId="6EA837D8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0C51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Ewidencja dochodów i wydatków w sektorze publicznym. Zakładanie rejestrów. Przepisy ustawy o zamówieniach publicznych a wymagania księgowości</w:t>
            </w:r>
          </w:p>
        </w:tc>
      </w:tr>
      <w:tr w:rsidR="00913F75" w:rsidRPr="0013327D" w14:paraId="50F95C07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510E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Rachunkowości gospodarstw pomocniczych, zakładów budżetowych, agencji budżetowych, funduszy celowych.</w:t>
            </w:r>
          </w:p>
        </w:tc>
      </w:tr>
      <w:tr w:rsidR="00913F75" w:rsidRPr="0013327D" w14:paraId="51F854A4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5F80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Sprawozdawczość budżetowa i finansowa. Nadzór dysponencki.</w:t>
            </w:r>
          </w:p>
        </w:tc>
      </w:tr>
      <w:tr w:rsidR="00913F75" w:rsidRPr="0013327D" w14:paraId="64F83AFF" w14:textId="77777777" w:rsidTr="0013327D">
        <w:trPr>
          <w:jc w:val="center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F8B0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Planowanie i budżetowanie w jednostkach sektora publicznego</w:t>
            </w:r>
          </w:p>
        </w:tc>
      </w:tr>
    </w:tbl>
    <w:p w14:paraId="21FC3848" w14:textId="77777777" w:rsidR="00913F75" w:rsidRDefault="00913F75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p w14:paraId="1F500ED9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5D5662FD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205AAD" w14:textId="77777777" w:rsidR="00913F75" w:rsidRPr="0013327D" w:rsidRDefault="00913F75" w:rsidP="00D81B07">
      <w:pPr>
        <w:pStyle w:val="Punktygwne"/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proofErr w:type="gramStart"/>
      <w:r w:rsidRPr="0013327D">
        <w:rPr>
          <w:rFonts w:ascii="Corbel" w:hAnsi="Corbel"/>
          <w:b w:val="0"/>
          <w:bCs/>
          <w:smallCaps w:val="0"/>
          <w:szCs w:val="24"/>
        </w:rPr>
        <w:t xml:space="preserve">Ćwiczenia </w:t>
      </w:r>
      <w:r w:rsidRPr="0013327D">
        <w:rPr>
          <w:rFonts w:ascii="Corbel" w:hAnsi="Corbel"/>
          <w:b w:val="0"/>
          <w:bCs/>
          <w:i/>
          <w:smallCaps w:val="0"/>
          <w:szCs w:val="24"/>
        </w:rPr>
        <w:t>:</w:t>
      </w:r>
      <w:proofErr w:type="gramEnd"/>
      <w:r w:rsidRPr="0013327D">
        <w:rPr>
          <w:rFonts w:ascii="Corbel" w:hAnsi="Corbel"/>
          <w:b w:val="0"/>
          <w:bCs/>
          <w:i/>
          <w:smallCaps w:val="0"/>
          <w:szCs w:val="24"/>
        </w:rPr>
        <w:t xml:space="preserve">  </w:t>
      </w:r>
      <w:r w:rsidRPr="0013327D">
        <w:rPr>
          <w:rFonts w:ascii="Corbel" w:hAnsi="Corbel"/>
          <w:b w:val="0"/>
          <w:bCs/>
          <w:smallCaps w:val="0"/>
          <w:szCs w:val="24"/>
        </w:rPr>
        <w:t>praca w grupach, rozwiązywanie zadań, dyskusja.</w:t>
      </w:r>
    </w:p>
    <w:p w14:paraId="324385BA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36DF31B" w14:textId="77777777" w:rsidR="00913F75" w:rsidRDefault="00913F75" w:rsidP="00D81B0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C14380A" w14:textId="77777777" w:rsidR="00913F75" w:rsidRDefault="00913F75" w:rsidP="00D81B0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EB69A51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E4B0897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913F75" w:rsidRPr="0013327D" w14:paraId="6F1E154B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69BC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4C2F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</w:t>
            </w:r>
          </w:p>
          <w:p w14:paraId="46A5565B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AC23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4EABB6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13F75" w:rsidRPr="0013327D" w14:paraId="4BB63A35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694" w14:textId="790249CC" w:rsidR="00913F75" w:rsidRPr="0013327D" w:rsidRDefault="0013327D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13F75" w:rsidRPr="0013327D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12E" w14:textId="197D3E81" w:rsidR="00913F75" w:rsidRPr="0013327D" w:rsidRDefault="0013327D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913F75" w:rsidRPr="0013327D">
              <w:rPr>
                <w:rFonts w:ascii="Corbel" w:hAnsi="Corbel"/>
                <w:sz w:val="24"/>
                <w:szCs w:val="24"/>
              </w:rPr>
              <w:t>cena aktywności studenta (udział w dyskusji na ćwiczeniach, rozwiązywanie zadań)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6D76" w14:textId="77777777" w:rsidR="00913F75" w:rsidRPr="0013327D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13F75" w:rsidRPr="0013327D" w14:paraId="3828C021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E423" w14:textId="77777777" w:rsidR="00913F75" w:rsidRPr="0013327D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73C" w14:textId="03CB69BD" w:rsidR="00913F75" w:rsidRPr="0013327D" w:rsidRDefault="00913F75" w:rsidP="00EA19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 xml:space="preserve">Praca kontrolna, kolokwium zaliczeniowe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BE71" w14:textId="77777777" w:rsidR="00913F75" w:rsidRPr="0013327D" w:rsidRDefault="00913F75" w:rsidP="00D81B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13F75" w:rsidRPr="0013327D" w14:paraId="799D3725" w14:textId="77777777" w:rsidTr="0013327D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8BFB" w14:textId="77777777" w:rsidR="00913F75" w:rsidRPr="0013327D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D56F" w14:textId="77777777" w:rsidR="00913F75" w:rsidRPr="0013327D" w:rsidRDefault="00913F75" w:rsidP="00D81B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327D">
              <w:rPr>
                <w:rFonts w:ascii="Corbel" w:hAnsi="Corbel"/>
                <w:sz w:val="24"/>
                <w:szCs w:val="24"/>
              </w:rPr>
              <w:t>Praca kontrolna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AE1B" w14:textId="77777777" w:rsidR="00913F75" w:rsidRPr="0013327D" w:rsidRDefault="00913F75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332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CCBB673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2353FC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0C59CE48" w14:textId="77777777" w:rsidR="00913F75" w:rsidRDefault="00913F75" w:rsidP="00D81B0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3F75" w:rsidRPr="00D81B07" w14:paraId="6A4DC45F" w14:textId="77777777" w:rsidTr="00D81B07">
        <w:trPr>
          <w:jc w:val="center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F2D" w14:textId="2E0A6665" w:rsidR="00913F75" w:rsidRPr="00D81B07" w:rsidRDefault="00913F75" w:rsidP="00EA19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Zaliczenie ćwiczeń: ocen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55EB4">
              <w:rPr>
                <w:rFonts w:ascii="Corbel" w:hAnsi="Corbel"/>
                <w:b w:val="0"/>
                <w:smallCaps w:val="0"/>
                <w:szCs w:val="24"/>
              </w:rPr>
              <w:t xml:space="preserve">pisemnego 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A19EF">
              <w:rPr>
                <w:rFonts w:ascii="Corbel" w:hAnsi="Corbel"/>
                <w:b w:val="0"/>
                <w:smallCaps w:val="0"/>
                <w:szCs w:val="24"/>
              </w:rPr>
              <w:t xml:space="preserve">(co najmniej 51% punków możliwych do uzyskania) skorygowana pracą kontrolną i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aktywnością na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zajęciach .</w:t>
            </w:r>
            <w:proofErr w:type="gramEnd"/>
          </w:p>
        </w:tc>
      </w:tr>
    </w:tbl>
    <w:p w14:paraId="4473651A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A6233" w14:textId="77777777" w:rsidR="00913F75" w:rsidRDefault="00913F75" w:rsidP="00D81B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960A81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13F75" w14:paraId="40792FED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D7BF" w14:textId="77777777" w:rsidR="00913F75" w:rsidRDefault="00913F75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8EE9" w14:textId="77777777" w:rsidR="00913F75" w:rsidRDefault="00913F75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13F75" w14:paraId="7A1EECD9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622E" w14:textId="05822A69" w:rsidR="00913F75" w:rsidRDefault="00913F75" w:rsidP="00B80A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3256" w14:textId="3C196207" w:rsidR="00913F75" w:rsidRDefault="009A5E3F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13F75" w14:paraId="144F9B26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3859" w14:textId="77777777" w:rsidR="00913F75" w:rsidRDefault="00913F75" w:rsidP="00D81B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58B5706" w14:textId="1E31E0A3" w:rsidR="00913F75" w:rsidRDefault="00913F75" w:rsidP="00955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267E" w14:textId="5589BDE0" w:rsidR="00913F75" w:rsidRDefault="007C2AF9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3F75" w14:paraId="7EC6AF37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4C90" w14:textId="11F91AE3" w:rsidR="00913F75" w:rsidRDefault="00913F75" w:rsidP="00EA19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D81B0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A19EF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EA19EF">
              <w:rPr>
                <w:rFonts w:ascii="Corbel" w:hAnsi="Corbel"/>
                <w:sz w:val="24"/>
                <w:szCs w:val="24"/>
              </w:rPr>
              <w:t>pracy kontrolnej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E31E" w14:textId="5C8C5B3A" w:rsidR="00913F75" w:rsidRDefault="007C2AF9" w:rsidP="00955E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13F75" w14:paraId="1FC1FA4B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CF76" w14:textId="77777777" w:rsidR="00913F75" w:rsidRDefault="00913F75" w:rsidP="00D81B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CB8" w14:textId="3E7AECF4" w:rsidR="00913F75" w:rsidRDefault="007C2AF9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13F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13F75" w14:paraId="760A1EAA" w14:textId="77777777" w:rsidTr="00D81B0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D4DA" w14:textId="77777777" w:rsidR="00913F75" w:rsidRDefault="00913F75" w:rsidP="00D81B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A595" w14:textId="3CA1C6B8" w:rsidR="00913F75" w:rsidRDefault="007C2AF9" w:rsidP="00D81B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476248" w14:textId="77777777" w:rsidR="00913F75" w:rsidRPr="00D81B07" w:rsidRDefault="00913F75" w:rsidP="00D81B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81B0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924E2E" w14:textId="77777777" w:rsidR="00913F75" w:rsidRDefault="00913F75" w:rsidP="00D81B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19B557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14:paraId="6B4EBF44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913F75" w:rsidRPr="00D81B07" w14:paraId="4C26F42E" w14:textId="77777777" w:rsidTr="00D81B07">
        <w:trPr>
          <w:trHeight w:val="39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8CDD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C92F" w14:textId="6977C680" w:rsidR="00913F75" w:rsidRPr="00D81B07" w:rsidRDefault="00D81B07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13F75" w:rsidRPr="00D81B07" w14:paraId="416388F3" w14:textId="77777777" w:rsidTr="00D81B07">
        <w:trPr>
          <w:trHeight w:val="39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5F7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A29E" w14:textId="317DA73B" w:rsidR="00913F75" w:rsidRPr="00D81B07" w:rsidRDefault="00D81B07" w:rsidP="00D81B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89AE5E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4A13F27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9006E45" w14:textId="77777777" w:rsidR="00913F75" w:rsidRDefault="00913F75" w:rsidP="00D81B0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1B07" w:rsidRPr="00D81B07" w14:paraId="27152597" w14:textId="77777777" w:rsidTr="00D81B07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2242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D81B07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2721BBD0" w14:textId="1A39CC63" w:rsidR="00913F75" w:rsidRPr="00D81B07" w:rsidRDefault="00913F75" w:rsidP="00D81B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81B07">
              <w:rPr>
                <w:rFonts w:ascii="Corbel" w:hAnsi="Corbel"/>
                <w:sz w:val="24"/>
                <w:szCs w:val="24"/>
              </w:rPr>
              <w:t xml:space="preserve">Cellary </w:t>
            </w:r>
            <w:proofErr w:type="gramStart"/>
            <w:r w:rsidRPr="00D81B07">
              <w:rPr>
                <w:rFonts w:ascii="Corbel" w:hAnsi="Corbel"/>
                <w:sz w:val="24"/>
                <w:szCs w:val="24"/>
              </w:rPr>
              <w:t>M ,</w:t>
            </w:r>
            <w:proofErr w:type="gramEnd"/>
            <w:r w:rsidRPr="00D81B07">
              <w:rPr>
                <w:rFonts w:ascii="Corbel" w:hAnsi="Corbel"/>
                <w:sz w:val="24"/>
                <w:szCs w:val="24"/>
              </w:rPr>
              <w:t xml:space="preserve"> Kaczurak-Kozak M. (Red),</w:t>
            </w:r>
            <w:r w:rsidRPr="00D81B0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D81B07">
              <w:rPr>
                <w:rFonts w:ascii="Corbel" w:hAnsi="Corbel"/>
                <w:sz w:val="24"/>
                <w:szCs w:val="24"/>
              </w:rPr>
              <w:t xml:space="preserve">Księgowania w układzie sprawozdawczości finansowej w jednostkach finansów </w:t>
            </w:r>
            <w:proofErr w:type="gramStart"/>
            <w:r w:rsidRPr="00D81B07">
              <w:rPr>
                <w:rFonts w:ascii="Corbel" w:hAnsi="Corbel"/>
                <w:sz w:val="24"/>
                <w:szCs w:val="24"/>
              </w:rPr>
              <w:t>publicznych,wyd.</w:t>
            </w:r>
            <w:proofErr w:type="gramEnd"/>
            <w:r w:rsidRPr="00D81B07">
              <w:rPr>
                <w:rFonts w:ascii="Corbel" w:hAnsi="Corbel"/>
                <w:sz w:val="24"/>
                <w:szCs w:val="24"/>
              </w:rPr>
              <w:t xml:space="preserve">3, Wydawnictwo C. H. </w:t>
            </w:r>
            <w:proofErr w:type="gramStart"/>
            <w:r w:rsidRPr="00D81B07">
              <w:rPr>
                <w:rFonts w:ascii="Corbel" w:hAnsi="Corbel"/>
                <w:sz w:val="24"/>
                <w:szCs w:val="24"/>
              </w:rPr>
              <w:t>Beck,  Warszawa</w:t>
            </w:r>
            <w:proofErr w:type="gramEnd"/>
            <w:r w:rsidRPr="00D81B07">
              <w:rPr>
                <w:rFonts w:ascii="Corbel" w:hAnsi="Corbel"/>
                <w:sz w:val="24"/>
                <w:szCs w:val="24"/>
              </w:rPr>
              <w:t xml:space="preserve"> 2018.</w:t>
            </w:r>
          </w:p>
          <w:p w14:paraId="542ED18F" w14:textId="527C0E89" w:rsidR="00913F75" w:rsidRPr="00D81B07" w:rsidRDefault="00913F75" w:rsidP="00D81B07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Kiziukiewicz T (red.), Rachunkowość jednostek sektora finansów publicznych, </w:t>
            </w:r>
            <w:r w:rsidR="001D4006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>ifin, Warszawa 2014.</w:t>
            </w:r>
          </w:p>
          <w:p w14:paraId="232A413A" w14:textId="578BFAE6" w:rsidR="00913F75" w:rsidRPr="00D81B07" w:rsidRDefault="00913F75" w:rsidP="00D81B07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Zysnarska  A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, Dokumentacja zasad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( polityki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) rachunkowości w jednostkach budżetowych, w zakładach budżetowych i gospodarstwach pomocniczych jednostek budżetowych,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ODDK  sp.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z o.o., Gdańsk 2015.</w:t>
            </w:r>
          </w:p>
        </w:tc>
      </w:tr>
      <w:tr w:rsidR="00D81B07" w:rsidRPr="00D81B07" w14:paraId="1093280B" w14:textId="77777777" w:rsidTr="00D81B07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CB53" w14:textId="77777777" w:rsidR="00913F75" w:rsidRPr="00D81B07" w:rsidRDefault="00913F75" w:rsidP="00D81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D381535" w14:textId="6A0F0302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Winiarska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K,   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Kaczurak- Kozak M, Rachunkowość budżetowa:</w:t>
            </w:r>
            <w:r w:rsidRPr="00D81B07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regulacje obowiązujące od 1 stycznia 2018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roku ,</w:t>
            </w:r>
            <w:proofErr w:type="gramEnd"/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1B07">
              <w:rPr>
                <w:rFonts w:ascii="Corbel" w:hAnsi="Corbel"/>
                <w:b w:val="0"/>
                <w:smallCaps w:val="0"/>
                <w:strike/>
                <w:szCs w:val="24"/>
              </w:rPr>
              <w:t xml:space="preserve"> </w:t>
            </w:r>
            <w:r w:rsidRPr="00D81B07">
              <w:rPr>
                <w:rFonts w:ascii="Corbel" w:hAnsi="Corbel"/>
                <w:b w:val="0"/>
                <w:smallCaps w:val="0"/>
                <w:szCs w:val="24"/>
              </w:rPr>
              <w:t xml:space="preserve">Wolters Kluwer polska, </w:t>
            </w:r>
            <w:proofErr w:type="gramStart"/>
            <w:r w:rsidRPr="00D81B07">
              <w:rPr>
                <w:rFonts w:ascii="Corbel" w:hAnsi="Corbel"/>
                <w:b w:val="0"/>
                <w:smallCaps w:val="0"/>
                <w:szCs w:val="24"/>
              </w:rPr>
              <w:t>Warszawa  2018</w:t>
            </w:r>
            <w:proofErr w:type="gramEnd"/>
          </w:p>
          <w:p w14:paraId="0B925505" w14:textId="77777777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smallCaps w:val="0"/>
                <w:szCs w:val="24"/>
              </w:rPr>
              <w:t>Ustawa z dnia 27 sierpnia 2009 r. o finansach publicznych (Dz.U. 2009 nr 157 poz. 1240) z późn. zm.</w:t>
            </w:r>
          </w:p>
          <w:p w14:paraId="07D44E3A" w14:textId="77777777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Ustawa o rachunkowości z dnia 29.</w:t>
            </w:r>
            <w:proofErr w:type="gramStart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IX.1994r.i</w:t>
            </w:r>
            <w:proofErr w:type="gramEnd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jej nowelizacja z </w:t>
            </w:r>
            <w:proofErr w:type="gramStart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2000r.</w:t>
            </w:r>
            <w:proofErr w:type="gramEnd"/>
          </w:p>
          <w:p w14:paraId="51D918A4" w14:textId="40866EFB" w:rsidR="00913F75" w:rsidRPr="00D81B07" w:rsidRDefault="00913F75" w:rsidP="00D81B0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Ustawa z dnia 15 grudnia 2016 r. o zmianie ustawy o </w:t>
            </w:r>
            <w:proofErr w:type="gramStart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rachunkowości  (</w:t>
            </w:r>
            <w:proofErr w:type="gramEnd"/>
            <w:r w:rsidRPr="00D81B07">
              <w:rPr>
                <w:rFonts w:ascii="Corbel" w:hAnsi="Corbel"/>
                <w:b w:val="0"/>
                <w:bCs/>
                <w:smallCaps w:val="0"/>
                <w:szCs w:val="24"/>
              </w:rPr>
              <w:t>Dz.U. 2017 poz. 61) –wersja aktualizowana</w:t>
            </w:r>
          </w:p>
        </w:tc>
      </w:tr>
    </w:tbl>
    <w:p w14:paraId="7873E703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1726710" w14:textId="77777777" w:rsidR="00913F75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CE885C9" w14:textId="77777777" w:rsidR="00913F75" w:rsidRPr="00BA4AD6" w:rsidRDefault="00913F75" w:rsidP="00D81B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A4A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F6159F8" w14:textId="77777777" w:rsidR="00913F75" w:rsidRDefault="00913F75" w:rsidP="00D81B07">
      <w:pPr>
        <w:spacing w:after="0" w:line="240" w:lineRule="auto"/>
        <w:rPr>
          <w:rFonts w:ascii="Corbel" w:hAnsi="Corbel"/>
          <w:sz w:val="24"/>
          <w:szCs w:val="24"/>
        </w:rPr>
      </w:pPr>
    </w:p>
    <w:p w14:paraId="44C552F0" w14:textId="77777777" w:rsidR="005C3268" w:rsidRDefault="005C3268" w:rsidP="00D81B07">
      <w:pPr>
        <w:spacing w:after="0" w:line="240" w:lineRule="auto"/>
      </w:pPr>
    </w:p>
    <w:sectPr w:rsidR="005C3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547C" w14:textId="77777777" w:rsidR="009E0442" w:rsidRDefault="009E0442" w:rsidP="0013327D">
      <w:pPr>
        <w:spacing w:after="0" w:line="240" w:lineRule="auto"/>
      </w:pPr>
      <w:r>
        <w:separator/>
      </w:r>
    </w:p>
  </w:endnote>
  <w:endnote w:type="continuationSeparator" w:id="0">
    <w:p w14:paraId="7BE01CA5" w14:textId="77777777" w:rsidR="009E0442" w:rsidRDefault="009E0442" w:rsidP="00133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4ABF" w14:textId="77777777" w:rsidR="009E0442" w:rsidRDefault="009E0442" w:rsidP="0013327D">
      <w:pPr>
        <w:spacing w:after="0" w:line="240" w:lineRule="auto"/>
      </w:pPr>
      <w:r>
        <w:separator/>
      </w:r>
    </w:p>
  </w:footnote>
  <w:footnote w:type="continuationSeparator" w:id="0">
    <w:p w14:paraId="6B72CFDF" w14:textId="77777777" w:rsidR="009E0442" w:rsidRDefault="009E0442" w:rsidP="0013327D">
      <w:pPr>
        <w:spacing w:after="0" w:line="240" w:lineRule="auto"/>
      </w:pPr>
      <w:r>
        <w:continuationSeparator/>
      </w:r>
    </w:p>
  </w:footnote>
  <w:footnote w:id="1">
    <w:p w14:paraId="22F1C601" w14:textId="77777777" w:rsidR="0013327D" w:rsidRDefault="0013327D" w:rsidP="001332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471E9FA6"/>
    <w:lvl w:ilvl="0" w:tplc="2A1E495E">
      <w:start w:val="1"/>
      <w:numFmt w:val="upp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1C3A68"/>
    <w:multiLevelType w:val="hybridMultilevel"/>
    <w:tmpl w:val="BD8C3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1DB4"/>
    <w:multiLevelType w:val="hybridMultilevel"/>
    <w:tmpl w:val="5476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E5C05"/>
    <w:multiLevelType w:val="hybridMultilevel"/>
    <w:tmpl w:val="0B44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6243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5069149">
    <w:abstractNumId w:val="3"/>
  </w:num>
  <w:num w:numId="3" w16cid:durableId="80881487">
    <w:abstractNumId w:val="0"/>
  </w:num>
  <w:num w:numId="4" w16cid:durableId="1946768792">
    <w:abstractNumId w:val="1"/>
  </w:num>
  <w:num w:numId="5" w16cid:durableId="280846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B4"/>
    <w:rsid w:val="00051690"/>
    <w:rsid w:val="00085BFA"/>
    <w:rsid w:val="000C2AE7"/>
    <w:rsid w:val="0013327D"/>
    <w:rsid w:val="001D4006"/>
    <w:rsid w:val="002E4BA0"/>
    <w:rsid w:val="002F791E"/>
    <w:rsid w:val="003317B4"/>
    <w:rsid w:val="004C3181"/>
    <w:rsid w:val="005C1EA9"/>
    <w:rsid w:val="005C3268"/>
    <w:rsid w:val="005E32E6"/>
    <w:rsid w:val="00634E89"/>
    <w:rsid w:val="00684AE9"/>
    <w:rsid w:val="0072054B"/>
    <w:rsid w:val="007C2AF9"/>
    <w:rsid w:val="008B4CD1"/>
    <w:rsid w:val="008C2F57"/>
    <w:rsid w:val="00913F75"/>
    <w:rsid w:val="00917749"/>
    <w:rsid w:val="00955EB4"/>
    <w:rsid w:val="00990D8C"/>
    <w:rsid w:val="009A5E3F"/>
    <w:rsid w:val="009E0442"/>
    <w:rsid w:val="00A54B2E"/>
    <w:rsid w:val="00A70528"/>
    <w:rsid w:val="00A74AA1"/>
    <w:rsid w:val="00A93257"/>
    <w:rsid w:val="00AC3DF1"/>
    <w:rsid w:val="00AF6E70"/>
    <w:rsid w:val="00B6692F"/>
    <w:rsid w:val="00B80A33"/>
    <w:rsid w:val="00BA4AD6"/>
    <w:rsid w:val="00C14FFE"/>
    <w:rsid w:val="00D505B1"/>
    <w:rsid w:val="00D565C2"/>
    <w:rsid w:val="00D64E19"/>
    <w:rsid w:val="00D81B07"/>
    <w:rsid w:val="00DD53F0"/>
    <w:rsid w:val="00E34D09"/>
    <w:rsid w:val="00EA19EF"/>
    <w:rsid w:val="00F403F1"/>
    <w:rsid w:val="00F77A2D"/>
    <w:rsid w:val="00FC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C54D"/>
  <w15:chartTrackingRefBased/>
  <w15:docId w15:val="{551E2079-4E5C-4A28-BF7C-9A297B1A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F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13F7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3F75"/>
    <w:pPr>
      <w:ind w:left="720"/>
      <w:contextualSpacing/>
    </w:pPr>
  </w:style>
  <w:style w:type="paragraph" w:customStyle="1" w:styleId="Punktygwne">
    <w:name w:val="Punkty główne"/>
    <w:basedOn w:val="Normalny"/>
    <w:rsid w:val="00913F7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13F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13F7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13F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13F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13F7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13F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F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F75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327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327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332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0612C0-2C59-41EA-BFF0-160F9DCBC5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D43D8-8349-459C-8975-87CEB3273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54732-A0A1-4A80-8BC5-F294A21ADE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934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</dc:creator>
  <cp:keywords/>
  <dc:description/>
  <cp:lastModifiedBy>Elżbieta Lencka</cp:lastModifiedBy>
  <cp:revision>15</cp:revision>
  <dcterms:created xsi:type="dcterms:W3CDTF">2020-12-13T23:55:00Z</dcterms:created>
  <dcterms:modified xsi:type="dcterms:W3CDTF">2025-07-02T08:02:00Z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